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57" w:rsidRDefault="000560B5">
      <w:r w:rsidRPr="000560B5"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2286635" cy="514350"/>
            <wp:effectExtent l="0" t="0" r="0" b="0"/>
            <wp:wrapSquare wrapText="bothSides"/>
            <wp:docPr id="1" name="Imatge 1" descr="O:\FCJ\OSD\OSD\LOGOS\Logos FCJ_2016\Logotip Facultat de Ciencies Juridiques (3_b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CJ\OSD\OSD\LOGOS\Logos FCJ_2016\Logotip Facultat de Ciencies Juridiques (3_bn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87" cy="51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Start w:id="0" w:name="_GoBack"/>
      <w:bookmarkEnd w:id="0"/>
    </w:p>
    <w:sectPr w:rsidR="00750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B5"/>
    <w:rsid w:val="000560B5"/>
    <w:rsid w:val="007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C61CA-CE33-47E4-97F7-EAD4B813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5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5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Romero Jiménez</dc:creator>
  <cp:keywords/>
  <dc:description/>
  <cp:lastModifiedBy>Vanessa Romero Jiménez</cp:lastModifiedBy>
  <cp:revision>1</cp:revision>
  <cp:lastPrinted>2016-06-01T12:15:00Z</cp:lastPrinted>
  <dcterms:created xsi:type="dcterms:W3CDTF">2016-06-01T12:14:00Z</dcterms:created>
  <dcterms:modified xsi:type="dcterms:W3CDTF">2016-06-01T12:15:00Z</dcterms:modified>
</cp:coreProperties>
</file>